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7B" w:rsidRPr="003D6EFA" w:rsidRDefault="004A2F7B" w:rsidP="004A2F7B">
      <w:pPr>
        <w:jc w:val="center"/>
        <w:rPr>
          <w:b/>
          <w:sz w:val="36"/>
        </w:rPr>
      </w:pPr>
      <w:r w:rsidRPr="003D6EFA">
        <w:rPr>
          <w:b/>
          <w:sz w:val="36"/>
        </w:rPr>
        <w:t>NEEDLEWORK DIVISION RULES</w:t>
      </w:r>
    </w:p>
    <w:p w:rsidR="004A2F7B" w:rsidRDefault="004A2F7B" w:rsidP="004A2F7B"/>
    <w:p w:rsidR="004A2F7B" w:rsidRDefault="004A2F7B" w:rsidP="004A2F7B">
      <w:r>
        <w:t>Rough draft of plans and bill of materials must be attached for each item enter. A presentation copy of plans and bill of material must turned in the day of show</w:t>
      </w:r>
    </w:p>
    <w:p w:rsidR="004A2F7B" w:rsidRDefault="004A2F7B" w:rsidP="004A2F7B"/>
    <w:p w:rsidR="004A2F7B" w:rsidRDefault="004A2F7B" w:rsidP="004A2F7B">
      <w:r>
        <w:t>The following types of work can be exhibited under this division: Knitting, Crochet, Embroidery, Quilt, Needlepoint, Counted Cross Stitch.</w:t>
      </w:r>
    </w:p>
    <w:p w:rsidR="004A2F7B" w:rsidRDefault="004A2F7B" w:rsidP="004A2F7B"/>
    <w:p w:rsidR="004A2F7B" w:rsidRDefault="004A2F7B" w:rsidP="004A2F7B">
      <w:r w:rsidRPr="00EB4A6E">
        <w:rPr>
          <w:b/>
        </w:rPr>
        <w:t>Rule 1:</w:t>
      </w:r>
      <w:r>
        <w:t xml:space="preserve"> All articles will be judged individually. No items may have been previously exhibited.</w:t>
      </w:r>
    </w:p>
    <w:p w:rsidR="004A2F7B" w:rsidRDefault="004A2F7B" w:rsidP="004A2F7B"/>
    <w:p w:rsidR="004A2F7B" w:rsidRDefault="004A2F7B" w:rsidP="004A2F7B">
      <w:r w:rsidRPr="00EB4A6E">
        <w:rPr>
          <w:b/>
        </w:rPr>
        <w:t>Rule 1A:</w:t>
      </w:r>
      <w:r>
        <w:t xml:space="preserve"> All projects must be hand made by the exhibitor. Finished projects may not be store bought.</w:t>
      </w:r>
    </w:p>
    <w:p w:rsidR="004A2F7B" w:rsidRDefault="004A2F7B" w:rsidP="004A2F7B"/>
    <w:p w:rsidR="004A2F7B" w:rsidRDefault="004A2F7B" w:rsidP="004A2F7B">
      <w:r w:rsidRPr="00EB4A6E">
        <w:rPr>
          <w:b/>
        </w:rPr>
        <w:t>Rule 2:</w:t>
      </w:r>
      <w:r>
        <w:t xml:space="preserve"> Only quality work will be awarded ribbons.</w:t>
      </w:r>
    </w:p>
    <w:p w:rsidR="004A2F7B" w:rsidRDefault="004A2F7B" w:rsidP="004A2F7B">
      <w:r>
        <w:t>A. Must be completely finished.</w:t>
      </w:r>
    </w:p>
    <w:p w:rsidR="004A2F7B" w:rsidRDefault="004A2F7B" w:rsidP="004A2F7B">
      <w:r>
        <w:t>B. Articles must not have been used.</w:t>
      </w:r>
    </w:p>
    <w:p w:rsidR="004A2F7B" w:rsidRDefault="004A2F7B" w:rsidP="004A2F7B">
      <w:r>
        <w:t>C. If soiled in process of making, may be cleaned.</w:t>
      </w:r>
    </w:p>
    <w:p w:rsidR="004A2F7B" w:rsidRDefault="004A2F7B" w:rsidP="004A2F7B">
      <w:r>
        <w:t>D. Items must be completed within the calendar year, from previous show.</w:t>
      </w:r>
    </w:p>
    <w:p w:rsidR="004A2F7B" w:rsidRDefault="004A2F7B" w:rsidP="004A2F7B">
      <w:r>
        <w:t>E. All items will be sold as entered. Under no circumstances will an entry be altered following the entry and judging.</w:t>
      </w:r>
    </w:p>
    <w:p w:rsidR="004A2F7B" w:rsidRDefault="004A2F7B" w:rsidP="004A2F7B"/>
    <w:p w:rsidR="004A2F7B" w:rsidRDefault="004A2F7B" w:rsidP="004A2F7B">
      <w:r w:rsidRPr="00665865">
        <w:rPr>
          <w:b/>
        </w:rPr>
        <w:t>Rule 2A:</w:t>
      </w:r>
      <w:r>
        <w:t xml:space="preserve"> Entries must be appropriate for the division entered in and must meet all special rules pertaining to the division or it will be disqualified. No entry will be accepted in the “other” division if it can be appropriately entered in another.</w:t>
      </w:r>
    </w:p>
    <w:p w:rsidR="004A2F7B" w:rsidRDefault="004A2F7B" w:rsidP="004A2F7B"/>
    <w:p w:rsidR="004A2F7B" w:rsidRDefault="004A2F7B" w:rsidP="004A2F7B">
      <w:r w:rsidRPr="00665865">
        <w:rPr>
          <w:b/>
        </w:rPr>
        <w:t>Rule 3:</w:t>
      </w:r>
      <w:r>
        <w:t xml:space="preserve"> : The Grand Champion and Reserve Champion of Needlework and next two highest scored items may sell in the auction if the projects are determined to be a quality item based on the judge’s decision. (This increases Needlework auction items to 4).The judge determines the quality of the items and must</w:t>
      </w:r>
    </w:p>
    <w:p w:rsidR="004A2F7B" w:rsidRDefault="004A2F7B" w:rsidP="004A2F7B">
      <w:r>
        <w:t>communicate his decision to a committee member. A Sale Qualification Card must be signed by 4:30 P.M. on Friday with the committee.</w:t>
      </w:r>
    </w:p>
    <w:p w:rsidR="004A2F7B" w:rsidRDefault="004A2F7B" w:rsidP="004A2F7B"/>
    <w:p w:rsidR="004A2F7B" w:rsidRDefault="004A2F7B" w:rsidP="004A2F7B">
      <w:r w:rsidRPr="00665865">
        <w:rPr>
          <w:b/>
        </w:rPr>
        <w:t>Rule 4:</w:t>
      </w:r>
      <w:r>
        <w:t xml:space="preserve"> Exhibitors not eligible for the Youth Show Auction may offer their project for sale by submitting a 8” x10.5” index card stating “FOR SALE” and a price for the project. This card will not need to be taped to the item. The committee members will place this on project after the judging. Parent’s permission is</w:t>
      </w:r>
    </w:p>
    <w:p w:rsidR="004A2F7B" w:rsidRDefault="004A2F7B" w:rsidP="004A2F7B">
      <w:r>
        <w:t>required by signature. Any items not slated for auction must be removed from premises no later than end of auction Friday evening.</w:t>
      </w:r>
    </w:p>
    <w:p w:rsidR="004A2F7B" w:rsidRDefault="004A2F7B" w:rsidP="004A2F7B"/>
    <w:p w:rsidR="004A2F7B" w:rsidRDefault="004A2F7B" w:rsidP="004A2F7B">
      <w:r w:rsidRPr="00665865">
        <w:rPr>
          <w:b/>
        </w:rPr>
        <w:t>Rule 5:</w:t>
      </w:r>
      <w:r>
        <w:t xml:space="preserve"> Each exhibitor must bring a 3” x 5” index card with their name, club name, and name of article made for each entry submitted. It must be neatly printed or typed to display on the item after judging.</w:t>
      </w:r>
    </w:p>
    <w:p w:rsidR="004A2F7B" w:rsidRDefault="004A2F7B" w:rsidP="004A2F7B"/>
    <w:p w:rsidR="004A2F7B" w:rsidRDefault="004A2F7B" w:rsidP="004A2F7B">
      <w:r w:rsidRPr="00665865">
        <w:rPr>
          <w:b/>
        </w:rPr>
        <w:t>Rule 6:</w:t>
      </w:r>
      <w:r>
        <w:t xml:space="preserve"> All exhibitors shall prepare a project worksheet of his/her entry. Project worksheets must be submitted with entry fee and entry card. Complete Project Worksheet must be submitted with completed project on Show Day also.</w:t>
      </w:r>
    </w:p>
    <w:p w:rsidR="004A2F7B" w:rsidRDefault="004A2F7B" w:rsidP="004A2F7B"/>
    <w:p w:rsidR="00B55B86" w:rsidRDefault="004A2F7B"/>
    <w:sectPr w:rsidR="00B55B86" w:rsidSect="00B55B8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2F7B"/>
    <w:rsid w:val="004A2F7B"/>
  </w:rsids>
  <m:mathPr>
    <m:mathFont m:val="ＭＳ Ｐ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1</cp:revision>
  <dcterms:created xsi:type="dcterms:W3CDTF">2014-10-28T19:13:00Z</dcterms:created>
  <dcterms:modified xsi:type="dcterms:W3CDTF">2014-10-28T19:13:00Z</dcterms:modified>
</cp:coreProperties>
</file>